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Viernes, 3 de diciembre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Fonts w:ascii="Verdana" w:hAnsi="Verdana"/>
          <w:b/>
          <w:bCs/>
          <w:kern w:val="36"/>
          <w:sz w:val="48"/>
          <w:szCs w:val="48"/>
          <w:lang w:val="es-ES"/>
        </w:rPr>
      </w:pPr>
      <w:r>
        <w:rPr>
          <w:rFonts w:ascii="Verdana" w:hAnsi="Verdana"/>
          <w:b/>
          <w:bCs/>
          <w:kern w:val="36"/>
          <w:sz w:val="48"/>
          <w:szCs w:val="48"/>
          <w:lang w:val="es-ES"/>
        </w:rPr>
        <w:t>Santiago del Teide sortea un viaje y 8 cheques-regalo con su campaña comercial de Navidad “Una Navidad más Cercana"</w:t>
      </w: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36"/>
          <w:szCs w:val="36"/>
          <w:lang w:val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es-ES" w:eastAsia="es-ES_tradnl"/>
        </w:rPr>
      </w:pPr>
      <w:r>
        <w:rPr>
          <w:rFonts w:ascii="Open Sans" w:eastAsia="Times New Roman" w:hAnsi="Open Sans" w:cs="Open Sans"/>
          <w:b/>
          <w:bCs/>
          <w:bdr w:val="none" w:sz="0" w:space="0" w:color="auto"/>
          <w:lang w:val="es-ES" w:eastAsia="es-ES_tradnl"/>
        </w:rPr>
        <w:t xml:space="preserve">Las compras y consumiciones realizadas hasta el 5 de enero por importes iguales o superiores a 20€ recibirán un ticket para participar en el mismo </w:t>
      </w: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</w:p>
    <w:p>
      <w:pPr>
        <w:jc w:val="both"/>
        <w:rPr>
          <w:rFonts w:ascii="Verdana" w:eastAsia="Times New Roman" w:hAnsi="Verdana" w:cs="Open Sans"/>
          <w:color w:val="000000" w:themeColor="text1"/>
          <w:bdr w:val="none" w:sz="0" w:space="0" w:color="auto"/>
          <w:shd w:val="clear" w:color="auto" w:fill="FFFFFF"/>
          <w:lang w:val="es-ES" w:eastAsia="es-ES_tradnl"/>
        </w:rPr>
      </w:pPr>
      <w:r>
        <w:rPr>
          <w:rFonts w:ascii="Verdana" w:eastAsia="Times New Roman" w:hAnsi="Verdana" w:cs="Open Sans"/>
          <w:color w:val="000000" w:themeColor="text1"/>
          <w:bdr w:val="none" w:sz="0" w:space="0" w:color="auto"/>
          <w:shd w:val="clear" w:color="auto" w:fill="FFFFFF"/>
          <w:lang w:val="es-ES" w:eastAsia="es-ES_tradnl"/>
        </w:rPr>
        <w:t xml:space="preserve">El Ayuntamiento de Santiago del Teide, en colaboración con la Asociación de Empresarios de Santiago del Teide -ASEMTEIDE- ha puesto en marcha, recientemente, la campaña comercial de Navidad </w:t>
      </w:r>
      <w:r>
        <w:rPr>
          <w:rFonts w:ascii="Verdana" w:eastAsia="Times New Roman" w:hAnsi="Verdana" w:cs="Open Sans"/>
          <w:b/>
          <w:bCs/>
          <w:color w:val="000000" w:themeColor="text1"/>
          <w:bdr w:val="none" w:sz="0" w:space="0" w:color="auto"/>
          <w:lang w:val="es-ES" w:eastAsia="es-ES_tradnl"/>
        </w:rPr>
        <w:t xml:space="preserve">“Una Navidad más Cercana 2021/2022”, </w:t>
      </w:r>
      <w:r>
        <w:rPr>
          <w:rFonts w:ascii="Verdana" w:eastAsia="Times New Roman" w:hAnsi="Verdana" w:cs="Open Sans"/>
          <w:color w:val="000000" w:themeColor="text1"/>
          <w:bdr w:val="none" w:sz="0" w:space="0" w:color="auto"/>
          <w:shd w:val="clear" w:color="auto" w:fill="FFFFFF"/>
          <w:lang w:val="es-ES" w:eastAsia="es-ES_tradnl"/>
        </w:rPr>
        <w:t>la cual se constituye como una iniciativa de apoyo al comercio local y cuya finalidad pretende sensibilizar a todos nuestros vecinos y vecinas del municipio acerca de la importancia que tiene comprar en los pequeños y medianos comercios locales, contribuyendo así en el desarrollo económico de nuestro entorno y todo ello a través de una experiencia de compra más personalizada, cercana y familiar.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La campaña se desarrollará hasta el 5 de enero, destacando que, por compras o consumiciones por importes iguales o superiores a 20€ -que podrán ser en una sola compra o en varias compras del mismo establecimiento que sumen dicha cantidad-, los clientes recibirán un ticket para participar en un sorteo de ocho cheques-regalo valorados en 1.200€ -que deberán ser canjeables en los comercios locales- así como un viaje para 2 personas para realizar el Camino de Santiago -donado por Asemteide-.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eastAsia="News Gothic MT" w:hAnsi="Verdana" w:cs="News Gothic MT"/>
          <w:bCs/>
          <w:kern w:val="36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Para ello, los clientes deberán introducir la papeleta cumplimentada con sus datos que le otorga el comercio, adjuntando el ticket o tickets de compras correspondientes en las urnas habilitadas para tal efecto, que estarán ubicadas en los establecimientos participantes; destacando que el sorteo se realizará en la semana del 17 al 30 de enero de 2022.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58cl">
    <w:name w:val="_58cl"/>
    <w:basedOn w:val="Fuentedeprrafopredeter"/>
  </w:style>
  <w:style w:type="character" w:customStyle="1" w:styleId="58cm">
    <w:name w:val="_58cm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2021-12-03T13:17:00Z</dcterms:created>
  <dcterms:modified xsi:type="dcterms:W3CDTF">2021-12-03T13:17:00Z</dcterms:modified>
</cp:coreProperties>
</file>